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2CA" w:rsidRPr="000D319C" w:rsidRDefault="004D5B76" w:rsidP="004D5B76">
      <w:pPr>
        <w:tabs>
          <w:tab w:val="center" w:pos="4677"/>
          <w:tab w:val="right" w:pos="9355"/>
        </w:tabs>
        <w:rPr>
          <w:rFonts w:ascii="Times New Roman" w:hAnsi="Times New Roman" w:cs="Times New Roman"/>
          <w:b/>
          <w:sz w:val="28"/>
          <w:szCs w:val="28"/>
        </w:rPr>
      </w:pPr>
      <w:r w:rsidRPr="000D319C">
        <w:rPr>
          <w:rFonts w:ascii="Times New Roman" w:hAnsi="Times New Roman" w:cs="Times New Roman"/>
          <w:b/>
          <w:sz w:val="28"/>
          <w:szCs w:val="28"/>
        </w:rPr>
        <w:tab/>
      </w:r>
      <w:r w:rsidR="00EA6D1B" w:rsidRPr="000D319C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0D319C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  <w:r w:rsidRPr="000D319C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6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642"/>
        <w:gridCol w:w="2903"/>
        <w:gridCol w:w="6344"/>
      </w:tblGrid>
      <w:tr w:rsidR="000D319C" w:rsidRPr="000D319C" w:rsidTr="00A47C43">
        <w:trPr>
          <w:jc w:val="center"/>
        </w:trPr>
        <w:tc>
          <w:tcPr>
            <w:tcW w:w="642" w:type="dxa"/>
          </w:tcPr>
          <w:p w:rsidR="0048623F" w:rsidRPr="000D319C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47" w:type="dxa"/>
            <w:gridSpan w:val="2"/>
          </w:tcPr>
          <w:p w:rsidR="0048623F" w:rsidRPr="000D319C" w:rsidRDefault="0048623F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>Министерство энергетики Российской Федерации</w:t>
            </w:r>
          </w:p>
          <w:p w:rsidR="00A67D5D" w:rsidRPr="000D319C" w:rsidRDefault="009739D9" w:rsidP="00A67D5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319C">
              <w:rPr>
                <w:rFonts w:ascii="Times New Roman" w:hAnsi="Times New Roman"/>
                <w:sz w:val="22"/>
                <w:szCs w:val="22"/>
              </w:rPr>
              <w:t xml:space="preserve">(уполномоченный органа, которым рассматривается ходатайство </w:t>
            </w:r>
            <w:r w:rsidR="0002073B" w:rsidRPr="000D319C">
              <w:rPr>
                <w:rFonts w:ascii="Times New Roman" w:hAnsi="Times New Roman"/>
                <w:sz w:val="22"/>
                <w:szCs w:val="22"/>
              </w:rPr>
              <w:br/>
            </w:r>
            <w:r w:rsidRPr="000D319C">
              <w:rPr>
                <w:rFonts w:ascii="Times New Roman" w:hAnsi="Times New Roman"/>
                <w:sz w:val="22"/>
                <w:szCs w:val="22"/>
              </w:rPr>
              <w:t>об установлении публичного сервитута)</w:t>
            </w:r>
          </w:p>
        </w:tc>
      </w:tr>
      <w:tr w:rsidR="000D319C" w:rsidRPr="000D319C" w:rsidTr="00A47C43">
        <w:trPr>
          <w:jc w:val="center"/>
        </w:trPr>
        <w:tc>
          <w:tcPr>
            <w:tcW w:w="642" w:type="dxa"/>
          </w:tcPr>
          <w:p w:rsidR="00C85C28" w:rsidRPr="000D319C" w:rsidRDefault="00C85C28" w:rsidP="00131C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47" w:type="dxa"/>
            <w:gridSpan w:val="2"/>
          </w:tcPr>
          <w:p w:rsidR="001B79AD" w:rsidRPr="000D319C" w:rsidRDefault="00D228AB" w:rsidP="004D5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>Реконструкция и э</w:t>
            </w:r>
            <w:r w:rsidR="004707E1" w:rsidRPr="000D319C">
              <w:rPr>
                <w:rFonts w:ascii="Times New Roman" w:hAnsi="Times New Roman"/>
                <w:sz w:val="24"/>
                <w:szCs w:val="24"/>
              </w:rPr>
              <w:t xml:space="preserve">ксплуатация </w:t>
            </w:r>
            <w:r w:rsidR="00C6657C" w:rsidRPr="000D319C">
              <w:rPr>
                <w:rFonts w:ascii="Times New Roman" w:hAnsi="Times New Roman"/>
                <w:sz w:val="24"/>
                <w:szCs w:val="24"/>
              </w:rPr>
              <w:t>магистральн</w:t>
            </w:r>
            <w:r w:rsidR="00B06998" w:rsidRPr="000D319C">
              <w:rPr>
                <w:rFonts w:ascii="Times New Roman" w:hAnsi="Times New Roman"/>
                <w:sz w:val="24"/>
                <w:szCs w:val="24"/>
              </w:rPr>
              <w:t>ого</w:t>
            </w:r>
            <w:r w:rsidR="00C6657C" w:rsidRPr="000D319C">
              <w:rPr>
                <w:rFonts w:ascii="Times New Roman" w:hAnsi="Times New Roman"/>
                <w:sz w:val="24"/>
                <w:szCs w:val="24"/>
              </w:rPr>
              <w:t xml:space="preserve"> нефтепровод</w:t>
            </w:r>
            <w:r w:rsidR="00B06998" w:rsidRPr="000D319C">
              <w:rPr>
                <w:rFonts w:ascii="Times New Roman" w:hAnsi="Times New Roman"/>
                <w:sz w:val="24"/>
                <w:szCs w:val="24"/>
              </w:rPr>
              <w:t>а</w:t>
            </w:r>
            <w:r w:rsidR="00C6657C" w:rsidRPr="000D319C">
              <w:rPr>
                <w:rFonts w:ascii="Times New Roman" w:hAnsi="Times New Roman"/>
                <w:sz w:val="24"/>
                <w:szCs w:val="24"/>
              </w:rPr>
              <w:t xml:space="preserve"> федерального значения </w:t>
            </w:r>
            <w:r w:rsidR="001A1ED0" w:rsidRPr="000D319C">
              <w:rPr>
                <w:rFonts w:ascii="Times New Roman" w:hAnsi="Times New Roman"/>
                <w:sz w:val="24"/>
                <w:szCs w:val="24"/>
              </w:rPr>
              <w:t>«</w:t>
            </w:r>
            <w:r w:rsidR="004D5B76" w:rsidRPr="000D319C">
              <w:rPr>
                <w:rFonts w:ascii="Times New Roman" w:hAnsi="Times New Roman"/>
                <w:sz w:val="24"/>
                <w:szCs w:val="24"/>
              </w:rPr>
              <w:t xml:space="preserve">Кротовка-Куйбышев». Ду500, 45 </w:t>
            </w:r>
            <w:proofErr w:type="gramStart"/>
            <w:r w:rsidR="004D5B76" w:rsidRPr="000D319C">
              <w:rPr>
                <w:rFonts w:ascii="Times New Roman" w:hAnsi="Times New Roman"/>
                <w:sz w:val="24"/>
                <w:szCs w:val="24"/>
              </w:rPr>
              <w:t>км</w:t>
            </w:r>
            <w:proofErr w:type="gramEnd"/>
            <w:r w:rsidR="004D5B76" w:rsidRPr="000D3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5B76" w:rsidRPr="000D319C">
              <w:rPr>
                <w:rFonts w:ascii="Times New Roman" w:hAnsi="Times New Roman"/>
                <w:sz w:val="24"/>
                <w:szCs w:val="24"/>
              </w:rPr>
              <w:t>а</w:t>
            </w:r>
            <w:r w:rsidR="004D5B76" w:rsidRPr="000D319C">
              <w:rPr>
                <w:rFonts w:ascii="Times New Roman" w:hAnsi="Times New Roman"/>
                <w:sz w:val="24"/>
                <w:szCs w:val="24"/>
              </w:rPr>
              <w:t>/д «Кинель – Богатое». Бугурусланское РНУ. Реконструкция</w:t>
            </w:r>
            <w:r w:rsidR="001A1ED0" w:rsidRPr="000D319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67D5D" w:rsidRPr="000D319C" w:rsidRDefault="000545C6" w:rsidP="00A67D5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319C">
              <w:rPr>
                <w:rFonts w:ascii="Times New Roman" w:hAnsi="Times New Roman"/>
                <w:sz w:val="22"/>
                <w:szCs w:val="22"/>
              </w:rPr>
              <w:t>(цель установления публичного сервитута)</w:t>
            </w:r>
          </w:p>
        </w:tc>
      </w:tr>
      <w:tr w:rsidR="000D319C" w:rsidRPr="000D319C" w:rsidTr="00A47C43">
        <w:trPr>
          <w:jc w:val="center"/>
        </w:trPr>
        <w:tc>
          <w:tcPr>
            <w:tcW w:w="642" w:type="dxa"/>
            <w:vMerge w:val="restart"/>
            <w:vAlign w:val="center"/>
          </w:tcPr>
          <w:p w:rsidR="00A47C43" w:rsidRPr="000D319C" w:rsidRDefault="00A47C43" w:rsidP="00FF1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03" w:type="dxa"/>
            <w:vAlign w:val="center"/>
          </w:tcPr>
          <w:p w:rsidR="00A47C43" w:rsidRPr="000D319C" w:rsidRDefault="00A47C43" w:rsidP="00FF191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319C">
              <w:rPr>
                <w:rFonts w:ascii="Times New Roman" w:hAnsi="Times New Roman"/>
                <w:b/>
                <w:bCs/>
                <w:sz w:val="22"/>
                <w:szCs w:val="22"/>
              </w:rPr>
              <w:t>Кадастровый номер</w:t>
            </w:r>
          </w:p>
        </w:tc>
        <w:tc>
          <w:tcPr>
            <w:tcW w:w="6344" w:type="dxa"/>
            <w:vAlign w:val="center"/>
          </w:tcPr>
          <w:p w:rsidR="00A47C43" w:rsidRPr="000D319C" w:rsidRDefault="00A47C43" w:rsidP="00FF191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319C">
              <w:rPr>
                <w:rFonts w:ascii="Times New Roman" w:hAnsi="Times New Roman"/>
                <w:b/>
                <w:bCs/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0D319C" w:rsidRPr="000D319C" w:rsidTr="00A47C43">
        <w:trPr>
          <w:jc w:val="center"/>
        </w:trPr>
        <w:tc>
          <w:tcPr>
            <w:tcW w:w="642" w:type="dxa"/>
            <w:vMerge/>
          </w:tcPr>
          <w:p w:rsidR="004D5B76" w:rsidRPr="000D319C" w:rsidRDefault="004D5B76" w:rsidP="004D5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3" w:type="dxa"/>
            <w:vAlign w:val="center"/>
          </w:tcPr>
          <w:p w:rsidR="004D5B76" w:rsidRPr="000D319C" w:rsidRDefault="004D5B76" w:rsidP="004D5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>63:22:0000000:3774</w:t>
            </w:r>
          </w:p>
        </w:tc>
        <w:tc>
          <w:tcPr>
            <w:tcW w:w="6344" w:type="dxa"/>
            <w:vAlign w:val="center"/>
          </w:tcPr>
          <w:p w:rsidR="004D5B76" w:rsidRPr="000D319C" w:rsidRDefault="004D5B76" w:rsidP="004D5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>Росийская Федерация, Самарская область, Кинельский район, сельское поселение Бобровка</w:t>
            </w:r>
          </w:p>
        </w:tc>
      </w:tr>
      <w:tr w:rsidR="000D319C" w:rsidRPr="000D319C" w:rsidTr="00A47C43">
        <w:trPr>
          <w:jc w:val="center"/>
        </w:trPr>
        <w:tc>
          <w:tcPr>
            <w:tcW w:w="642" w:type="dxa"/>
            <w:vMerge/>
          </w:tcPr>
          <w:p w:rsidR="004D5B76" w:rsidRPr="000D319C" w:rsidRDefault="004D5B76" w:rsidP="004D5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3" w:type="dxa"/>
            <w:vAlign w:val="center"/>
          </w:tcPr>
          <w:p w:rsidR="004D5B76" w:rsidRPr="000D319C" w:rsidRDefault="004D5B76" w:rsidP="004D5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>63:22:0000000:579</w:t>
            </w:r>
          </w:p>
        </w:tc>
        <w:tc>
          <w:tcPr>
            <w:tcW w:w="6344" w:type="dxa"/>
            <w:vAlign w:val="center"/>
          </w:tcPr>
          <w:p w:rsidR="004D5B76" w:rsidRPr="000D319C" w:rsidRDefault="004D5B76" w:rsidP="004D5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>Самарская область, Кинельский район, земельный участок расположен в восточной части кадастрового квартала 63:22:1403004: и в северо-западной части кадастрового квартала 63:22:14:02003:</w:t>
            </w:r>
          </w:p>
        </w:tc>
      </w:tr>
      <w:tr w:rsidR="000D319C" w:rsidRPr="000D319C" w:rsidTr="00A47C43">
        <w:trPr>
          <w:jc w:val="center"/>
        </w:trPr>
        <w:tc>
          <w:tcPr>
            <w:tcW w:w="642" w:type="dxa"/>
            <w:vMerge/>
          </w:tcPr>
          <w:p w:rsidR="004D5B76" w:rsidRPr="000D319C" w:rsidRDefault="004D5B76" w:rsidP="004D5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3" w:type="dxa"/>
            <w:vAlign w:val="center"/>
          </w:tcPr>
          <w:p w:rsidR="004D5B76" w:rsidRPr="000D319C" w:rsidRDefault="004D5B76" w:rsidP="004D5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>63:22:1402001</w:t>
            </w:r>
          </w:p>
        </w:tc>
        <w:tc>
          <w:tcPr>
            <w:tcW w:w="6344" w:type="dxa"/>
            <w:vAlign w:val="center"/>
          </w:tcPr>
          <w:p w:rsidR="004D5B76" w:rsidRPr="000D319C" w:rsidRDefault="004D5B76" w:rsidP="004D5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>Самарская область</w:t>
            </w:r>
          </w:p>
        </w:tc>
      </w:tr>
      <w:tr w:rsidR="000D319C" w:rsidRPr="000D319C" w:rsidTr="00A47C43">
        <w:trPr>
          <w:jc w:val="center"/>
        </w:trPr>
        <w:tc>
          <w:tcPr>
            <w:tcW w:w="642" w:type="dxa"/>
            <w:vMerge/>
          </w:tcPr>
          <w:p w:rsidR="004D5B76" w:rsidRPr="000D319C" w:rsidRDefault="004D5B76" w:rsidP="004D5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3" w:type="dxa"/>
            <w:vAlign w:val="center"/>
          </w:tcPr>
          <w:p w:rsidR="004D5B76" w:rsidRPr="000D319C" w:rsidRDefault="004D5B76" w:rsidP="004D5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>63:22:1403004</w:t>
            </w:r>
          </w:p>
        </w:tc>
        <w:tc>
          <w:tcPr>
            <w:tcW w:w="6344" w:type="dxa"/>
            <w:vAlign w:val="center"/>
          </w:tcPr>
          <w:p w:rsidR="004D5B76" w:rsidRPr="000D319C" w:rsidRDefault="004D5B76" w:rsidP="004D5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 xml:space="preserve">Самарская область, Кинельский район, </w:t>
            </w:r>
          </w:p>
          <w:p w:rsidR="004D5B76" w:rsidRPr="000D319C" w:rsidRDefault="004D5B76" w:rsidP="004D5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>сельское поселение Бобровка</w:t>
            </w:r>
          </w:p>
        </w:tc>
      </w:tr>
      <w:tr w:rsidR="000D319C" w:rsidRPr="000D319C" w:rsidTr="00A47C43">
        <w:trPr>
          <w:jc w:val="center"/>
        </w:trPr>
        <w:tc>
          <w:tcPr>
            <w:tcW w:w="642" w:type="dxa"/>
            <w:vMerge/>
          </w:tcPr>
          <w:p w:rsidR="004D5B76" w:rsidRPr="000D319C" w:rsidRDefault="004D5B76" w:rsidP="004D5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3" w:type="dxa"/>
            <w:vAlign w:val="center"/>
          </w:tcPr>
          <w:p w:rsidR="004D5B76" w:rsidRPr="000D319C" w:rsidRDefault="004D5B76" w:rsidP="004D5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>63:22:1402003</w:t>
            </w:r>
          </w:p>
        </w:tc>
        <w:tc>
          <w:tcPr>
            <w:tcW w:w="6344" w:type="dxa"/>
            <w:vAlign w:val="center"/>
          </w:tcPr>
          <w:p w:rsidR="004D5B76" w:rsidRPr="000D319C" w:rsidRDefault="004D5B76" w:rsidP="004D5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 xml:space="preserve">Самарская область, Кинельский район, </w:t>
            </w:r>
          </w:p>
          <w:p w:rsidR="004D5B76" w:rsidRPr="000D319C" w:rsidRDefault="004D5B76" w:rsidP="004D5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>сельское поселение Бобровка</w:t>
            </w:r>
          </w:p>
        </w:tc>
      </w:tr>
      <w:tr w:rsidR="000D319C" w:rsidRPr="000D319C" w:rsidTr="000D319C">
        <w:trPr>
          <w:jc w:val="center"/>
        </w:trPr>
        <w:tc>
          <w:tcPr>
            <w:tcW w:w="642" w:type="dxa"/>
            <w:vAlign w:val="center"/>
          </w:tcPr>
          <w:p w:rsidR="00FF191C" w:rsidRPr="000D319C" w:rsidRDefault="00FF191C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C20D77" w:rsidRPr="000D319C" w:rsidRDefault="000D319C" w:rsidP="00C20D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Бобровка муниципального района Кинельский Самарской области</w:t>
            </w:r>
          </w:p>
          <w:p w:rsidR="00C20D77" w:rsidRPr="000D319C" w:rsidRDefault="000D319C" w:rsidP="000D3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>446406, Самарская область, Кинельский район, с.Бобровка, ул. Кирова, д. 28 В</w:t>
            </w:r>
          </w:p>
          <w:p w:rsidR="00C20D77" w:rsidRPr="000D319C" w:rsidRDefault="00C20D77" w:rsidP="00C20D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 xml:space="preserve">тел. </w:t>
            </w:r>
            <w:r w:rsidR="000D319C" w:rsidRPr="000D319C">
              <w:rPr>
                <w:rFonts w:ascii="Times New Roman" w:hAnsi="Times New Roman"/>
                <w:sz w:val="24"/>
                <w:szCs w:val="24"/>
              </w:rPr>
              <w:t>8 (846 63) 3-25-53, 8 (846 63) 3-25-61; факс: 8 (846 63) 3-25-53</w:t>
            </w:r>
          </w:p>
          <w:p w:rsidR="000D319C" w:rsidRPr="000D319C" w:rsidRDefault="000D319C" w:rsidP="000D3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0D319C">
                <w:rPr>
                  <w:rFonts w:ascii="Times New Roman" w:hAnsi="Times New Roman"/>
                  <w:sz w:val="24"/>
                  <w:szCs w:val="24"/>
                </w:rPr>
                <w:t>bobrovkaasp@yandex.ru</w:t>
              </w:r>
            </w:hyperlink>
          </w:p>
          <w:p w:rsidR="00C20D77" w:rsidRPr="000D319C" w:rsidRDefault="00C20D77" w:rsidP="000D3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C20D77" w:rsidRPr="000D319C" w:rsidRDefault="00C20D77" w:rsidP="00C20D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319C" w:rsidRPr="000D319C" w:rsidRDefault="000D319C" w:rsidP="000D3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>Администрации городского округа Кинель Самарской области</w:t>
            </w:r>
          </w:p>
          <w:p w:rsidR="000D319C" w:rsidRPr="000D319C" w:rsidRDefault="000D319C" w:rsidP="00C20D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>446430, Самарская область, г.</w:t>
            </w:r>
            <w:r w:rsidR="007F2E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319C">
              <w:rPr>
                <w:rFonts w:ascii="Times New Roman" w:hAnsi="Times New Roman"/>
                <w:sz w:val="24"/>
                <w:szCs w:val="24"/>
              </w:rPr>
              <w:t>Кинель, ул. Мира 42а </w:t>
            </w:r>
            <w:r w:rsidRPr="000D3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D319C" w:rsidRPr="000D319C" w:rsidRDefault="00C20D77" w:rsidP="00C20D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 xml:space="preserve">Тел.: </w:t>
            </w:r>
            <w:bookmarkStart w:id="0" w:name="_GoBack"/>
            <w:bookmarkEnd w:id="0"/>
            <w:r w:rsidR="000D319C" w:rsidRPr="000D319C">
              <w:rPr>
                <w:rFonts w:ascii="Times New Roman" w:hAnsi="Times New Roman"/>
                <w:sz w:val="24"/>
                <w:szCs w:val="24"/>
              </w:rPr>
              <w:t>(846-63) 2-18-80</w:t>
            </w:r>
            <w:r w:rsidR="000D319C" w:rsidRPr="000D319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D319C" w:rsidRPr="000D319C">
              <w:rPr>
                <w:rFonts w:ascii="Times New Roman" w:hAnsi="Times New Roman"/>
                <w:bCs/>
                <w:sz w:val="24"/>
                <w:szCs w:val="24"/>
              </w:rPr>
              <w:t>факс:</w:t>
            </w:r>
            <w:r w:rsidR="007F2E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319C" w:rsidRPr="000D319C">
              <w:rPr>
                <w:rFonts w:ascii="Times New Roman" w:hAnsi="Times New Roman"/>
                <w:sz w:val="24"/>
                <w:szCs w:val="24"/>
              </w:rPr>
              <w:t>(846-63) 2-18-80</w:t>
            </w:r>
            <w:r w:rsidR="000D319C" w:rsidRPr="000D3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20D77" w:rsidRPr="000D319C" w:rsidRDefault="000D319C" w:rsidP="00C20D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> </w:t>
            </w:r>
            <w:hyperlink r:id="rId7" w:history="1">
              <w:r w:rsidRPr="000D319C">
                <w:rPr>
                  <w:rFonts w:ascii="Times New Roman" w:hAnsi="Times New Roman"/>
                  <w:sz w:val="24"/>
                  <w:szCs w:val="24"/>
                </w:rPr>
                <w:t>kineladmin@yandex.ru</w:t>
              </w:r>
            </w:hyperlink>
          </w:p>
          <w:p w:rsidR="00C20D77" w:rsidRPr="000D319C" w:rsidRDefault="00C20D77" w:rsidP="00C20D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A67D5D" w:rsidRPr="000D319C" w:rsidRDefault="000D319C" w:rsidP="00C20D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191C" w:rsidRPr="000D319C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0D319C" w:rsidRPr="000D319C" w:rsidTr="00A47C43">
        <w:trPr>
          <w:jc w:val="center"/>
        </w:trPr>
        <w:tc>
          <w:tcPr>
            <w:tcW w:w="642" w:type="dxa"/>
          </w:tcPr>
          <w:p w:rsidR="00FF191C" w:rsidRPr="000D319C" w:rsidRDefault="00FF191C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47" w:type="dxa"/>
            <w:gridSpan w:val="2"/>
          </w:tcPr>
          <w:p w:rsidR="00FF191C" w:rsidRPr="000D319C" w:rsidRDefault="00FF191C" w:rsidP="00503D0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0D319C">
              <w:rPr>
                <w:rFonts w:ascii="Times New Roman" w:hAnsi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:rsidR="00BA7BE1" w:rsidRPr="000D319C" w:rsidRDefault="00BA7BE1" w:rsidP="00503D0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>minenergo@minenergo.gov.ru</w:t>
            </w:r>
          </w:p>
          <w:p w:rsidR="00FF191C" w:rsidRPr="000D319C" w:rsidRDefault="00FF191C" w:rsidP="00503D0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319C">
              <w:rPr>
                <w:rFonts w:ascii="Times New Roman" w:hAnsi="Times New Roman"/>
                <w:sz w:val="22"/>
                <w:szCs w:val="22"/>
              </w:rPr>
              <w:t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FF191C" w:rsidRPr="000D319C" w:rsidRDefault="00FF191C" w:rsidP="00503D0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319C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0D319C" w:rsidRPr="000D319C" w:rsidTr="00A47C43">
        <w:trPr>
          <w:jc w:val="center"/>
        </w:trPr>
        <w:tc>
          <w:tcPr>
            <w:tcW w:w="642" w:type="dxa"/>
          </w:tcPr>
          <w:p w:rsidR="00FF191C" w:rsidRPr="000D319C" w:rsidRDefault="00FF191C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247" w:type="dxa"/>
            <w:gridSpan w:val="2"/>
          </w:tcPr>
          <w:p w:rsidR="00CD01F3" w:rsidRPr="000D319C" w:rsidRDefault="00CD01F3" w:rsidP="00B17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 xml:space="preserve">1. Схема территориального планирования Российской Федерации в области </w:t>
            </w:r>
            <w:r w:rsidR="00CB27F7" w:rsidRPr="000D319C">
              <w:rPr>
                <w:rFonts w:ascii="Times New Roman" w:hAnsi="Times New Roman"/>
                <w:sz w:val="24"/>
                <w:szCs w:val="24"/>
              </w:rPr>
              <w:t>федерального транспорта (в части трубопроводного транспорта)</w:t>
            </w:r>
            <w:r w:rsidRPr="000D319C">
              <w:rPr>
                <w:rFonts w:ascii="Times New Roman" w:hAnsi="Times New Roman"/>
                <w:sz w:val="24"/>
                <w:szCs w:val="24"/>
              </w:rPr>
              <w:t xml:space="preserve">, утвержденная распоряжением Правительства Российской Федерации от </w:t>
            </w:r>
            <w:r w:rsidR="00CB27F7" w:rsidRPr="000D319C">
              <w:rPr>
                <w:rFonts w:ascii="Times New Roman" w:hAnsi="Times New Roman"/>
                <w:sz w:val="24"/>
                <w:szCs w:val="24"/>
              </w:rPr>
              <w:t xml:space="preserve">06.05.2015 </w:t>
            </w:r>
            <w:r w:rsidR="00E77E1E" w:rsidRPr="000D319C">
              <w:rPr>
                <w:rFonts w:ascii="Times New Roman" w:hAnsi="Times New Roman"/>
                <w:sz w:val="24"/>
                <w:szCs w:val="24"/>
              </w:rPr>
              <w:t>№</w:t>
            </w:r>
            <w:r w:rsidR="00CB27F7" w:rsidRPr="000D319C">
              <w:rPr>
                <w:rFonts w:ascii="Times New Roman" w:hAnsi="Times New Roman"/>
                <w:sz w:val="24"/>
                <w:szCs w:val="24"/>
              </w:rPr>
              <w:t xml:space="preserve"> 816-р</w:t>
            </w:r>
            <w:r w:rsidRPr="000D319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1725F" w:rsidRPr="000D319C" w:rsidRDefault="002F26E1" w:rsidP="00B17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B1725F" w:rsidRPr="000D319C">
              <w:rPr>
                <w:rFonts w:ascii="Times New Roman" w:hAnsi="Times New Roman"/>
                <w:sz w:val="24"/>
                <w:szCs w:val="24"/>
              </w:rPr>
              <w:t xml:space="preserve">Приказ Минэнерго России от </w:t>
            </w:r>
            <w:r w:rsidR="000D319C" w:rsidRPr="000D319C">
              <w:rPr>
                <w:rFonts w:ascii="Times New Roman" w:hAnsi="Times New Roman"/>
                <w:sz w:val="24"/>
                <w:szCs w:val="24"/>
              </w:rPr>
              <w:t>24</w:t>
            </w:r>
            <w:r w:rsidR="00B1725F" w:rsidRPr="000D319C">
              <w:rPr>
                <w:rFonts w:ascii="Times New Roman" w:hAnsi="Times New Roman"/>
                <w:sz w:val="24"/>
                <w:szCs w:val="24"/>
              </w:rPr>
              <w:t>.</w:t>
            </w:r>
            <w:r w:rsidR="000D319C" w:rsidRPr="000D319C">
              <w:rPr>
                <w:rFonts w:ascii="Times New Roman" w:hAnsi="Times New Roman"/>
                <w:sz w:val="24"/>
                <w:szCs w:val="24"/>
              </w:rPr>
              <w:t>0</w:t>
            </w:r>
            <w:r w:rsidR="00B1725F" w:rsidRPr="000D319C">
              <w:rPr>
                <w:rFonts w:ascii="Times New Roman" w:hAnsi="Times New Roman"/>
                <w:sz w:val="24"/>
                <w:szCs w:val="24"/>
              </w:rPr>
              <w:t>1.202</w:t>
            </w:r>
            <w:r w:rsidR="000D319C" w:rsidRPr="000D319C">
              <w:rPr>
                <w:rFonts w:ascii="Times New Roman" w:hAnsi="Times New Roman"/>
                <w:sz w:val="24"/>
                <w:szCs w:val="24"/>
              </w:rPr>
              <w:t>2</w:t>
            </w:r>
            <w:r w:rsidR="00B1725F" w:rsidRPr="000D319C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0D319C" w:rsidRPr="000D319C">
              <w:rPr>
                <w:rFonts w:ascii="Times New Roman" w:hAnsi="Times New Roman"/>
                <w:sz w:val="24"/>
                <w:szCs w:val="24"/>
              </w:rPr>
              <w:t>45</w:t>
            </w:r>
            <w:r w:rsidR="00B1725F" w:rsidRPr="000D319C">
              <w:rPr>
                <w:rFonts w:ascii="Times New Roman" w:hAnsi="Times New Roman"/>
                <w:sz w:val="24"/>
                <w:szCs w:val="24"/>
              </w:rPr>
              <w:t xml:space="preserve"> «Об утверждении документации по планировке территории для размещения объекта трубопроводного транспорта федерального значения «</w:t>
            </w:r>
            <w:r w:rsidR="000D319C" w:rsidRPr="000D319C">
              <w:rPr>
                <w:rFonts w:ascii="Times New Roman" w:hAnsi="Times New Roman"/>
                <w:sz w:val="24"/>
                <w:szCs w:val="24"/>
              </w:rPr>
              <w:t xml:space="preserve">Кротовка-Куйбышев». Ду500, 45 </w:t>
            </w:r>
            <w:proofErr w:type="gramStart"/>
            <w:r w:rsidR="000D319C" w:rsidRPr="000D319C">
              <w:rPr>
                <w:rFonts w:ascii="Times New Roman" w:hAnsi="Times New Roman"/>
                <w:sz w:val="24"/>
                <w:szCs w:val="24"/>
              </w:rPr>
              <w:t>км</w:t>
            </w:r>
            <w:proofErr w:type="gramEnd"/>
            <w:r w:rsidR="000D319C" w:rsidRPr="000D319C">
              <w:rPr>
                <w:rFonts w:ascii="Times New Roman" w:hAnsi="Times New Roman"/>
                <w:sz w:val="24"/>
                <w:szCs w:val="24"/>
              </w:rPr>
              <w:t xml:space="preserve"> а/д «Кинель – Богатое». Бугурусланское РНУ. Реконструкция</w:t>
            </w:r>
            <w:r w:rsidR="00B1725F" w:rsidRPr="000D319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F191C" w:rsidRPr="000D319C" w:rsidRDefault="00FF191C" w:rsidP="00B1725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0D319C">
              <w:rPr>
                <w:rFonts w:ascii="Times New Roman" w:hAnsi="Times New Roman"/>
                <w:sz w:val="22"/>
                <w:szCs w:val="22"/>
              </w:rPr>
              <w:t>(реквизиты решений об утверждении документа территориального планирования, документации по планировке территории, а такж</w:t>
            </w:r>
            <w:r w:rsidR="002F26E1" w:rsidRPr="000D319C">
              <w:rPr>
                <w:rFonts w:ascii="Times New Roman" w:hAnsi="Times New Roman"/>
                <w:sz w:val="22"/>
                <w:szCs w:val="22"/>
              </w:rPr>
              <w:t xml:space="preserve">е информацию об инвестиционной </w:t>
            </w:r>
            <w:r w:rsidRPr="000D319C">
              <w:rPr>
                <w:rFonts w:ascii="Times New Roman" w:hAnsi="Times New Roman"/>
                <w:sz w:val="22"/>
                <w:szCs w:val="22"/>
              </w:rPr>
              <w:t>программе субъекта естественных монополий)</w:t>
            </w:r>
          </w:p>
        </w:tc>
      </w:tr>
      <w:tr w:rsidR="000D319C" w:rsidRPr="000D319C" w:rsidTr="00A47C43">
        <w:trPr>
          <w:jc w:val="center"/>
        </w:trPr>
        <w:tc>
          <w:tcPr>
            <w:tcW w:w="642" w:type="dxa"/>
          </w:tcPr>
          <w:p w:rsidR="00FF191C" w:rsidRPr="000D319C" w:rsidRDefault="00FF191C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47" w:type="dxa"/>
            <w:gridSpan w:val="2"/>
          </w:tcPr>
          <w:p w:rsidR="00C20D77" w:rsidRPr="000D319C" w:rsidRDefault="00C20D77" w:rsidP="00C20D7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>1. https://www.fgistp.economy.gov.ru</w:t>
            </w:r>
          </w:p>
          <w:p w:rsidR="000D319C" w:rsidRPr="000D319C" w:rsidRDefault="00C20D77" w:rsidP="00C20D7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0D319C" w:rsidRPr="000D319C">
              <w:rPr>
                <w:rFonts w:ascii="Times New Roman" w:hAnsi="Times New Roman"/>
                <w:sz w:val="24"/>
                <w:szCs w:val="24"/>
              </w:rPr>
              <w:t>http://www.kinel.ru/</w:t>
            </w:r>
          </w:p>
          <w:p w:rsidR="00C20D77" w:rsidRPr="000D319C" w:rsidRDefault="00C20D77" w:rsidP="00C20D7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0D319C" w:rsidRPr="000D319C">
              <w:rPr>
                <w:rFonts w:ascii="Times New Roman" w:hAnsi="Times New Roman"/>
                <w:sz w:val="24"/>
                <w:szCs w:val="24"/>
              </w:rPr>
              <w:t>https://xn--c1acbljimlat3k.xn--p1ai/</w:t>
            </w:r>
          </w:p>
          <w:p w:rsidR="00FF191C" w:rsidRPr="000D319C" w:rsidRDefault="000D319C" w:rsidP="00C20D77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3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F191C" w:rsidRPr="000D319C">
              <w:rPr>
                <w:rFonts w:ascii="Times New Roman" w:hAnsi="Times New Roman"/>
                <w:sz w:val="22"/>
                <w:szCs w:val="22"/>
              </w:rPr>
              <w:t xml:space="preserve">(сведения об официальных сайтах в информационно-телекоммуникационной сети </w:t>
            </w:r>
            <w:r w:rsidR="001A1ED0" w:rsidRPr="000D319C">
              <w:rPr>
                <w:rFonts w:ascii="Times New Roman" w:hAnsi="Times New Roman"/>
                <w:sz w:val="22"/>
                <w:szCs w:val="22"/>
              </w:rPr>
              <w:t>«</w:t>
            </w:r>
            <w:r w:rsidR="00FF191C" w:rsidRPr="000D319C">
              <w:rPr>
                <w:rFonts w:ascii="Times New Roman" w:hAnsi="Times New Roman"/>
                <w:sz w:val="22"/>
                <w:szCs w:val="22"/>
              </w:rPr>
              <w:t>Интернет</w:t>
            </w:r>
            <w:r w:rsidR="001A1ED0" w:rsidRPr="000D319C">
              <w:rPr>
                <w:rFonts w:ascii="Times New Roman" w:hAnsi="Times New Roman"/>
                <w:sz w:val="22"/>
                <w:szCs w:val="22"/>
              </w:rPr>
              <w:t>»</w:t>
            </w:r>
            <w:r w:rsidR="00FF191C" w:rsidRPr="000D319C">
              <w:rPr>
                <w:rFonts w:ascii="Times New Roman" w:hAnsi="Times New Roman"/>
                <w:sz w:val="22"/>
                <w:szCs w:val="22"/>
              </w:rPr>
              <w:t>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0D319C" w:rsidRPr="000D319C" w:rsidTr="00A47C43">
        <w:trPr>
          <w:jc w:val="center"/>
        </w:trPr>
        <w:tc>
          <w:tcPr>
            <w:tcW w:w="642" w:type="dxa"/>
          </w:tcPr>
          <w:p w:rsidR="00FF191C" w:rsidRPr="000D319C" w:rsidRDefault="00FF191C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47" w:type="dxa"/>
            <w:gridSpan w:val="2"/>
          </w:tcPr>
          <w:p w:rsidR="00C20D77" w:rsidRPr="000D319C" w:rsidRDefault="00C20D77" w:rsidP="00C20D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>1. https://minenergo.gov.ru</w:t>
            </w:r>
          </w:p>
          <w:p w:rsidR="000D319C" w:rsidRPr="000D319C" w:rsidRDefault="000D319C" w:rsidP="000D31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>2. http://www.kinel.ru/</w:t>
            </w:r>
          </w:p>
          <w:p w:rsidR="000D319C" w:rsidRPr="000D319C" w:rsidRDefault="000D319C" w:rsidP="000D31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>3. https://xn--c1acbljimlat3k.xn--p1ai/</w:t>
            </w:r>
          </w:p>
          <w:p w:rsidR="00FF191C" w:rsidRPr="000D319C" w:rsidRDefault="000D319C" w:rsidP="000D319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3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F191C" w:rsidRPr="000D319C">
              <w:rPr>
                <w:rFonts w:ascii="Times New Roman" w:hAnsi="Times New Roman"/>
                <w:sz w:val="22"/>
                <w:szCs w:val="22"/>
              </w:rPr>
              <w:t xml:space="preserve">(официальные сайты в информационно - телекоммуникационной сети </w:t>
            </w:r>
            <w:r w:rsidR="001A1ED0" w:rsidRPr="000D319C">
              <w:rPr>
                <w:rFonts w:ascii="Times New Roman" w:hAnsi="Times New Roman"/>
                <w:sz w:val="22"/>
                <w:szCs w:val="22"/>
              </w:rPr>
              <w:t>«</w:t>
            </w:r>
            <w:r w:rsidR="00FF191C" w:rsidRPr="000D319C">
              <w:rPr>
                <w:rFonts w:ascii="Times New Roman" w:hAnsi="Times New Roman"/>
                <w:sz w:val="22"/>
                <w:szCs w:val="22"/>
              </w:rPr>
              <w:t>Интернет</w:t>
            </w:r>
            <w:r w:rsidR="001A1ED0" w:rsidRPr="000D319C">
              <w:rPr>
                <w:rFonts w:ascii="Times New Roman" w:hAnsi="Times New Roman"/>
                <w:sz w:val="22"/>
                <w:szCs w:val="22"/>
              </w:rPr>
              <w:t>»</w:t>
            </w:r>
            <w:r w:rsidR="00FF191C" w:rsidRPr="000D319C">
              <w:rPr>
                <w:rFonts w:ascii="Times New Roman" w:hAnsi="Times New Roman"/>
                <w:sz w:val="22"/>
                <w:szCs w:val="22"/>
              </w:rPr>
              <w:t>, на которых размещается сообщение о поступившем ходатайстве об установлении публичного сервитута)</w:t>
            </w:r>
          </w:p>
        </w:tc>
      </w:tr>
      <w:tr w:rsidR="000D319C" w:rsidRPr="000D319C" w:rsidTr="00A47C43">
        <w:trPr>
          <w:jc w:val="center"/>
        </w:trPr>
        <w:tc>
          <w:tcPr>
            <w:tcW w:w="642" w:type="dxa"/>
          </w:tcPr>
          <w:p w:rsidR="005A406B" w:rsidRPr="000D319C" w:rsidRDefault="005A406B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47" w:type="dxa"/>
            <w:gridSpan w:val="2"/>
          </w:tcPr>
          <w:p w:rsidR="00B1453E" w:rsidRPr="000D319C" w:rsidRDefault="00B1453E" w:rsidP="005940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:rsidR="00B1453E" w:rsidRPr="000D319C" w:rsidRDefault="00594074" w:rsidP="005940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 w:rsidR="001A1ED0" w:rsidRPr="000D319C">
              <w:rPr>
                <w:rFonts w:ascii="Times New Roman" w:hAnsi="Times New Roman"/>
                <w:sz w:val="24"/>
                <w:szCs w:val="24"/>
              </w:rPr>
              <w:t>«</w:t>
            </w:r>
            <w:r w:rsidRPr="000D319C">
              <w:rPr>
                <w:rFonts w:ascii="Times New Roman" w:hAnsi="Times New Roman"/>
                <w:sz w:val="24"/>
                <w:szCs w:val="24"/>
              </w:rPr>
              <w:t>Транснефть – Приволга</w:t>
            </w:r>
            <w:r w:rsidR="001A1ED0" w:rsidRPr="000D319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1453E" w:rsidRPr="000D319C" w:rsidRDefault="00594074" w:rsidP="005940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>443020, г. Самара, ул. Ленинская, д. 100</w:t>
            </w:r>
            <w:r w:rsidR="00B1453E" w:rsidRPr="000D3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A406B" w:rsidRPr="000D319C" w:rsidRDefault="007F2E22" w:rsidP="0059407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hyperlink r:id="rId8" w:history="1">
              <w:r w:rsidR="00594074" w:rsidRPr="000D319C">
                <w:rPr>
                  <w:rFonts w:ascii="Times New Roman" w:hAnsi="Times New Roman"/>
                  <w:sz w:val="24"/>
                  <w:szCs w:val="24"/>
                </w:rPr>
                <w:t>privolga@sam.transneft.ru</w:t>
              </w:r>
            </w:hyperlink>
          </w:p>
        </w:tc>
      </w:tr>
      <w:tr w:rsidR="000D319C" w:rsidRPr="000D319C" w:rsidTr="00A47C43">
        <w:trPr>
          <w:jc w:val="center"/>
        </w:trPr>
        <w:tc>
          <w:tcPr>
            <w:tcW w:w="642" w:type="dxa"/>
          </w:tcPr>
          <w:p w:rsidR="00FF191C" w:rsidRPr="000D319C" w:rsidRDefault="00FF191C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47" w:type="dxa"/>
            <w:gridSpan w:val="2"/>
          </w:tcPr>
          <w:p w:rsidR="00FF191C" w:rsidRPr="000D319C" w:rsidRDefault="00FF191C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19C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 w:rsidRPr="000D319C">
              <w:rPr>
                <w:rFonts w:ascii="Times New Roman" w:hAnsi="Times New Roman"/>
                <w:sz w:val="24"/>
                <w:szCs w:val="24"/>
              </w:rPr>
              <w:br/>
              <w:t xml:space="preserve">а также перечень координат характерных точек этих границ </w:t>
            </w:r>
            <w:r w:rsidRPr="000D319C">
              <w:rPr>
                <w:rFonts w:ascii="Times New Roman" w:hAnsi="Times New Roman"/>
                <w:sz w:val="24"/>
                <w:szCs w:val="24"/>
              </w:rPr>
              <w:br/>
              <w:t>прилагается к сообщению</w:t>
            </w:r>
          </w:p>
          <w:p w:rsidR="00FF191C" w:rsidRPr="000D319C" w:rsidRDefault="00FF191C" w:rsidP="004222E1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319C">
              <w:rPr>
                <w:rFonts w:ascii="Times New Roman" w:hAnsi="Times New Roman"/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48623F" w:rsidRPr="000D319C" w:rsidRDefault="0048623F" w:rsidP="007904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0D319C" w:rsidSect="00BA7BE1">
      <w:pgSz w:w="11906" w:h="16838"/>
      <w:pgMar w:top="1418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58"/>
    <w:rsid w:val="00004F95"/>
    <w:rsid w:val="0002073B"/>
    <w:rsid w:val="00046EBD"/>
    <w:rsid w:val="0004740E"/>
    <w:rsid w:val="000545C6"/>
    <w:rsid w:val="00070C83"/>
    <w:rsid w:val="0009033F"/>
    <w:rsid w:val="000A4C2C"/>
    <w:rsid w:val="000D319C"/>
    <w:rsid w:val="000D4AE1"/>
    <w:rsid w:val="00103A7D"/>
    <w:rsid w:val="001122EA"/>
    <w:rsid w:val="00131CB6"/>
    <w:rsid w:val="00147F09"/>
    <w:rsid w:val="00150C78"/>
    <w:rsid w:val="00160C64"/>
    <w:rsid w:val="00175D7D"/>
    <w:rsid w:val="00184305"/>
    <w:rsid w:val="00191AA8"/>
    <w:rsid w:val="001A1ED0"/>
    <w:rsid w:val="001A3FCD"/>
    <w:rsid w:val="001A5A50"/>
    <w:rsid w:val="001B79AD"/>
    <w:rsid w:val="001E24AF"/>
    <w:rsid w:val="001E7046"/>
    <w:rsid w:val="001F5C4F"/>
    <w:rsid w:val="00215F01"/>
    <w:rsid w:val="00217C48"/>
    <w:rsid w:val="00230898"/>
    <w:rsid w:val="00251A29"/>
    <w:rsid w:val="00267455"/>
    <w:rsid w:val="00275AF7"/>
    <w:rsid w:val="00281358"/>
    <w:rsid w:val="002827A1"/>
    <w:rsid w:val="002B2100"/>
    <w:rsid w:val="002C559D"/>
    <w:rsid w:val="002E490B"/>
    <w:rsid w:val="002F26E1"/>
    <w:rsid w:val="002F2E07"/>
    <w:rsid w:val="003044AB"/>
    <w:rsid w:val="00314D58"/>
    <w:rsid w:val="00321B49"/>
    <w:rsid w:val="003A279B"/>
    <w:rsid w:val="003B46BB"/>
    <w:rsid w:val="003D5AC3"/>
    <w:rsid w:val="003E2DBD"/>
    <w:rsid w:val="003F373A"/>
    <w:rsid w:val="004222E1"/>
    <w:rsid w:val="00426433"/>
    <w:rsid w:val="00440BF3"/>
    <w:rsid w:val="00457508"/>
    <w:rsid w:val="004707E1"/>
    <w:rsid w:val="0047157E"/>
    <w:rsid w:val="0048623F"/>
    <w:rsid w:val="004A0D50"/>
    <w:rsid w:val="004A57B4"/>
    <w:rsid w:val="004C7886"/>
    <w:rsid w:val="004D0C0D"/>
    <w:rsid w:val="004D5B76"/>
    <w:rsid w:val="004F0619"/>
    <w:rsid w:val="004F442E"/>
    <w:rsid w:val="004F4F9B"/>
    <w:rsid w:val="00503D06"/>
    <w:rsid w:val="00571CF7"/>
    <w:rsid w:val="0058612F"/>
    <w:rsid w:val="00594074"/>
    <w:rsid w:val="005A406B"/>
    <w:rsid w:val="005B392B"/>
    <w:rsid w:val="005B57DC"/>
    <w:rsid w:val="005C10BA"/>
    <w:rsid w:val="005D2478"/>
    <w:rsid w:val="005D24F0"/>
    <w:rsid w:val="005F7EB3"/>
    <w:rsid w:val="00607A54"/>
    <w:rsid w:val="00613FD3"/>
    <w:rsid w:val="00647621"/>
    <w:rsid w:val="0066067A"/>
    <w:rsid w:val="00662F85"/>
    <w:rsid w:val="006742BB"/>
    <w:rsid w:val="00692C89"/>
    <w:rsid w:val="006A6EE7"/>
    <w:rsid w:val="006B1FEC"/>
    <w:rsid w:val="006C762D"/>
    <w:rsid w:val="007477B2"/>
    <w:rsid w:val="007814BD"/>
    <w:rsid w:val="0079045D"/>
    <w:rsid w:val="00791EC9"/>
    <w:rsid w:val="007A5D2B"/>
    <w:rsid w:val="007B4838"/>
    <w:rsid w:val="007C00EF"/>
    <w:rsid w:val="007E2E2D"/>
    <w:rsid w:val="007F17DC"/>
    <w:rsid w:val="007F2E22"/>
    <w:rsid w:val="00801C96"/>
    <w:rsid w:val="00807501"/>
    <w:rsid w:val="00831F2A"/>
    <w:rsid w:val="00837B1B"/>
    <w:rsid w:val="00855098"/>
    <w:rsid w:val="008A6BD0"/>
    <w:rsid w:val="008A7BE3"/>
    <w:rsid w:val="008B7C75"/>
    <w:rsid w:val="008C03D5"/>
    <w:rsid w:val="00901A0D"/>
    <w:rsid w:val="00913054"/>
    <w:rsid w:val="009370B3"/>
    <w:rsid w:val="00947A5D"/>
    <w:rsid w:val="00962939"/>
    <w:rsid w:val="009739D9"/>
    <w:rsid w:val="009900BE"/>
    <w:rsid w:val="009A4049"/>
    <w:rsid w:val="009F57C9"/>
    <w:rsid w:val="00A3677B"/>
    <w:rsid w:val="00A37E7B"/>
    <w:rsid w:val="00A47C43"/>
    <w:rsid w:val="00A50B57"/>
    <w:rsid w:val="00A53E8D"/>
    <w:rsid w:val="00A63F58"/>
    <w:rsid w:val="00A67D5D"/>
    <w:rsid w:val="00A70B2B"/>
    <w:rsid w:val="00A83972"/>
    <w:rsid w:val="00AD3AC5"/>
    <w:rsid w:val="00AD5DAC"/>
    <w:rsid w:val="00B03EE7"/>
    <w:rsid w:val="00B06998"/>
    <w:rsid w:val="00B1453E"/>
    <w:rsid w:val="00B1725F"/>
    <w:rsid w:val="00B26BE1"/>
    <w:rsid w:val="00B311F6"/>
    <w:rsid w:val="00B340C4"/>
    <w:rsid w:val="00B348AB"/>
    <w:rsid w:val="00B54946"/>
    <w:rsid w:val="00B67D28"/>
    <w:rsid w:val="00B95BB1"/>
    <w:rsid w:val="00BA7BE1"/>
    <w:rsid w:val="00BB545F"/>
    <w:rsid w:val="00BF3D5C"/>
    <w:rsid w:val="00C001D9"/>
    <w:rsid w:val="00C174AC"/>
    <w:rsid w:val="00C20D77"/>
    <w:rsid w:val="00C33EAF"/>
    <w:rsid w:val="00C6657C"/>
    <w:rsid w:val="00C71687"/>
    <w:rsid w:val="00C72A13"/>
    <w:rsid w:val="00C81C83"/>
    <w:rsid w:val="00C85C28"/>
    <w:rsid w:val="00C85C87"/>
    <w:rsid w:val="00CA3125"/>
    <w:rsid w:val="00CB27F7"/>
    <w:rsid w:val="00CD01F3"/>
    <w:rsid w:val="00CD088E"/>
    <w:rsid w:val="00CD64AF"/>
    <w:rsid w:val="00D223EB"/>
    <w:rsid w:val="00D228AB"/>
    <w:rsid w:val="00D75C35"/>
    <w:rsid w:val="00D92B0E"/>
    <w:rsid w:val="00E152CA"/>
    <w:rsid w:val="00E34E31"/>
    <w:rsid w:val="00E34F95"/>
    <w:rsid w:val="00E51371"/>
    <w:rsid w:val="00E52050"/>
    <w:rsid w:val="00E7734B"/>
    <w:rsid w:val="00E77E1E"/>
    <w:rsid w:val="00E95A48"/>
    <w:rsid w:val="00EA395B"/>
    <w:rsid w:val="00EA6D1B"/>
    <w:rsid w:val="00EF6684"/>
    <w:rsid w:val="00F206BA"/>
    <w:rsid w:val="00F35483"/>
    <w:rsid w:val="00F61E10"/>
    <w:rsid w:val="00F624BB"/>
    <w:rsid w:val="00F66826"/>
    <w:rsid w:val="00F80192"/>
    <w:rsid w:val="00FA1B52"/>
    <w:rsid w:val="00FA3773"/>
    <w:rsid w:val="00FA49D2"/>
    <w:rsid w:val="00FB79A0"/>
    <w:rsid w:val="00FC2C50"/>
    <w:rsid w:val="00FE1D98"/>
    <w:rsid w:val="00FF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796F4C-D714-47EB-A5E4-4633DEBB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styleId="ad">
    <w:name w:val="Normal (Web)"/>
    <w:basedOn w:val="a"/>
    <w:uiPriority w:val="99"/>
    <w:semiHidden/>
    <w:unhideWhenUsed/>
    <w:rsid w:val="000D3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0D31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860401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OLGA@sam.transneft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xn--c1acbljimlat3k.xn--p1ai/ask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obrovkaasp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1935F-D210-4F9E-9C1C-41F5C4396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2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Христиченко</dc:creator>
  <cp:keywords/>
  <dc:description/>
  <cp:lastModifiedBy>КУЗЬМИНОВА Ольга Геннадьевна</cp:lastModifiedBy>
  <cp:revision>15</cp:revision>
  <cp:lastPrinted>2021-08-25T15:01:00Z</cp:lastPrinted>
  <dcterms:created xsi:type="dcterms:W3CDTF">2021-07-27T12:28:00Z</dcterms:created>
  <dcterms:modified xsi:type="dcterms:W3CDTF">2022-03-14T12:58:00Z</dcterms:modified>
</cp:coreProperties>
</file>